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人民调解流程图</w:t>
      </w:r>
    </w:p>
    <w:p>
      <w:pPr>
        <w:spacing w:line="560" w:lineRule="exact"/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haracter">
                  <wp:posOffset>262255</wp:posOffset>
                </wp:positionH>
                <wp:positionV relativeFrom="line">
                  <wp:posOffset>47625</wp:posOffset>
                </wp:positionV>
                <wp:extent cx="5438775" cy="8322945"/>
                <wp:effectExtent l="4445" t="0" r="0" b="0"/>
                <wp:wrapTight wrapText="bothSides">
                  <wp:wrapPolygon>
                    <wp:start x="361" y="890"/>
                    <wp:lineTo x="361" y="1631"/>
                    <wp:lineTo x="363" y="1631"/>
                    <wp:lineTo x="363" y="7881"/>
                    <wp:lineTo x="-18" y="7910"/>
                    <wp:lineTo x="-18" y="8701"/>
                    <wp:lineTo x="209" y="8800"/>
                    <wp:lineTo x="363" y="8800"/>
                    <wp:lineTo x="363" y="10382"/>
                    <wp:lineTo x="-18" y="10382"/>
                    <wp:lineTo x="-18" y="11223"/>
                    <wp:lineTo x="363" y="11272"/>
                    <wp:lineTo x="363" y="21481"/>
                    <wp:lineTo x="21237" y="21481"/>
                    <wp:lineTo x="21237" y="119"/>
                    <wp:lineTo x="363" y="119"/>
                    <wp:lineTo x="363" y="890"/>
                    <wp:lineTo x="361" y="890"/>
                  </wp:wrapPolygon>
                </wp:wrapTight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8322945"/>
                          <a:chOff x="1232" y="2142"/>
                          <a:chExt cx="9388" cy="13572"/>
                        </a:xfrm>
                      </wpg:grpSpPr>
                      <wps:wsp>
                        <wps:cNvPr id="1" name="矩形 1"/>
                        <wps:cNvSpPr>
                          <a:spLocks noChangeAspect="1" noTextEdit="1"/>
                        </wps:cNvSpPr>
                        <wps:spPr>
                          <a:xfrm>
                            <a:off x="1232" y="2142"/>
                            <a:ext cx="9388" cy="1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440" y="2688"/>
                            <a:ext cx="288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当事人书面或口头申请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3767" y="4014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审查是否符合受理条件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5040" y="3546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4860" y="2688"/>
                            <a:ext cx="432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人民调解组织主动介入且当事人无明确拒绝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7" name="肘形连接符 7"/>
                        <wps:cNvCnPr/>
                        <wps:spPr>
                          <a:xfrm rot="-5400000" flipH="1">
                            <a:off x="5038" y="1177"/>
                            <a:ext cx="1" cy="3960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5040" y="4482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7187" y="4950"/>
                            <a:ext cx="2713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告知不予受理及解决途径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肘形连接符 10"/>
                        <wps:cNvCnPr/>
                        <wps:spPr>
                          <a:xfrm>
                            <a:off x="6467" y="4248"/>
                            <a:ext cx="2077" cy="702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矩形 11"/>
                        <wps:cNvSpPr/>
                        <wps:spPr>
                          <a:xfrm>
                            <a:off x="3767" y="4950"/>
                            <a:ext cx="2713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告知予以受理</w:t>
                              </w:r>
                              <w:r>
                                <w:rPr>
                                  <w:rFonts w:ascii="宋体" w:hAnsi="宋体" w:eastAsia="宋体" w:cs="黑体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</w:rPr>
                                <w:drawing>
                                  <wp:inline distT="0" distB="0" distL="114300" distR="114300">
                                    <wp:extent cx="1103630" cy="196215"/>
                                    <wp:effectExtent l="0" t="0" r="1270" b="13335"/>
                                    <wp:docPr id="4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03630" cy="1962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及解决途径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3767" y="6042"/>
                            <a:ext cx="2713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调查纠纷事实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5124" y="5418"/>
                            <a:ext cx="1" cy="6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肘形连接符 14"/>
                        <wps:cNvCnPr/>
                        <wps:spPr>
                          <a:xfrm flipV="1">
                            <a:off x="6480" y="5418"/>
                            <a:ext cx="2064" cy="858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3221" y="6978"/>
                            <a:ext cx="3780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告知当事人人民调解的原则、性质、效力及享有的权利义务，进行调解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箭头连接符 16"/>
                        <wps:cNvCnPr/>
                        <wps:spPr>
                          <a:xfrm flipH="1">
                            <a:off x="5111" y="6510"/>
                            <a:ext cx="13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1247" y="7134"/>
                            <a:ext cx="1434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自行和解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7721" y="7134"/>
                            <a:ext cx="14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调解不成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箭头连接符 19"/>
                        <wps:cNvCnPr/>
                        <wps:spPr>
                          <a:xfrm flipH="1">
                            <a:off x="2681" y="7368"/>
                            <a:ext cx="54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7001" y="7368"/>
                            <a:ext cx="72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1232" y="8694"/>
                            <a:ext cx="1435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撤回申请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接箭头连接符 22"/>
                        <wps:cNvCnPr/>
                        <wps:spPr>
                          <a:xfrm flipH="1">
                            <a:off x="1950" y="7602"/>
                            <a:ext cx="14" cy="10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矩形 23"/>
                        <wps:cNvSpPr/>
                        <wps:spPr>
                          <a:xfrm>
                            <a:off x="6992" y="8382"/>
                            <a:ext cx="2880" cy="10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终止调解，告知可以依法通过仲裁、行政、司法等途径维护自己的权利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箭头连接符 24"/>
                        <wps:cNvCnPr/>
                        <wps:spPr>
                          <a:xfrm flipH="1">
                            <a:off x="8432" y="7602"/>
                            <a:ext cx="9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矩形 25"/>
                        <wps:cNvSpPr/>
                        <wps:spPr>
                          <a:xfrm>
                            <a:off x="3749" y="8538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达成协议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箭头连接符 26"/>
                        <wps:cNvCnPr/>
                        <wps:spPr>
                          <a:xfrm flipH="1">
                            <a:off x="5099" y="7758"/>
                            <a:ext cx="12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27"/>
                        <wps:cNvSpPr/>
                        <wps:spPr>
                          <a:xfrm>
                            <a:off x="3749" y="9630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是否需要制作调解协议书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5099" y="9006"/>
                            <a:ext cx="1" cy="6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矩形 29"/>
                        <wps:cNvSpPr/>
                        <wps:spPr>
                          <a:xfrm>
                            <a:off x="3749" y="10878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制作调解协议书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7169" y="10878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记录口头协议内容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5099" y="10098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肘形连接符 32"/>
                        <wps:cNvCnPr/>
                        <wps:spPr>
                          <a:xfrm>
                            <a:off x="6449" y="9864"/>
                            <a:ext cx="2070" cy="1014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矩形 33"/>
                        <wps:cNvSpPr/>
                        <wps:spPr>
                          <a:xfrm>
                            <a:off x="3749" y="11814"/>
                            <a:ext cx="2700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要求司法确认，经法院审查，出具《民事调解书》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3749" y="13062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履行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5099" y="11346"/>
                            <a:ext cx="1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5099" y="12594"/>
                            <a:ext cx="1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矩形 37"/>
                        <wps:cNvSpPr/>
                        <wps:spPr>
                          <a:xfrm>
                            <a:off x="3749" y="15090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跟踪回访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3749" y="14154"/>
                            <a:ext cx="27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Cs w:val="32"/>
                                </w:rPr>
                                <w:t>结案归档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直接箭头连接符 39"/>
                        <wps:cNvCnPr/>
                        <wps:spPr>
                          <a:xfrm>
                            <a:off x="5099" y="13530"/>
                            <a:ext cx="1" cy="6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5099" y="14622"/>
                            <a:ext cx="1" cy="4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肘形连接符 41"/>
                        <wps:cNvCnPr/>
                        <wps:spPr>
                          <a:xfrm>
                            <a:off x="6449" y="11112"/>
                            <a:ext cx="1" cy="2184"/>
                          </a:xfrm>
                          <a:prstGeom prst="bentConnector3">
                            <a:avLst>
                              <a:gd name="adj1" fmla="val 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肘形连接符 42"/>
                        <wps:cNvCnPr/>
                        <wps:spPr>
                          <a:xfrm rot="5400000">
                            <a:off x="6509" y="11286"/>
                            <a:ext cx="1950" cy="20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65pt;margin-top:3.75pt;height:655.35pt;width:428.25pt;mso-position-horizontal-relative:char;mso-position-vertical-relative:line;mso-wrap-distance-left:9pt;mso-wrap-distance-right:9pt;z-index:-251561984;mso-width-relative:page;mso-height-relative:page;" coordorigin="1232,2142" coordsize="9388,13572" wrapcoords="361 890 361 1631 363 1631 363 7881 -18 7910 -18 8701 209 8800 363 8800 363 10382 -18 10382 -18 11223 363 11272 363 21481 21237 21481 21237 119 363 119 363 890 361 890" o:gfxdata="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DNhB842QAAAAkBAAAPAAAAAAAAAAEAIAAAACIAAABkcnMvZG93&#10;bnJldi54bWxQSwECFAAUAAAACACHTuJAJVftlXQIAADkWQAADgAAAAAAAAABACAAAAAoAQAAZHJz&#10;L2Uyb0RvYy54bWxQSwUGAAAAAAYABgBZAQAADgwAAAAA&#10;">
                <o:lock v:ext="edit" position="f" selection="f" grouping="f" rotation="f" cropping="f" aspectratio="f"/>
                <v:rect id="_x0000_s1026" o:spid="_x0000_s1026" o:spt="1" style="position:absolute;left:1232;top:2142;height:13572;width:9388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rect id="_x0000_s1026" o:spid="_x0000_s1026" o:spt="1" style="position:absolute;left:1440;top:2688;height:468;width:2880;" filled="f" stroked="t" coordsize="21600,21600" o:gfxdata="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p5Rr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当事人书面或口头申请</w:t>
                        </w:r>
                      </w:p>
                    </w:txbxContent>
                  </v:textbox>
                </v:rect>
                <v:rect id="_x0000_s1026" o:spid="_x0000_s1026" o:spt="1" style="position:absolute;left:3767;top:4014;height:468;width:2700;" filled="f" stroked="t" coordsize="21600,21600" o:gfxdata="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6zH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审查是否符合受理条件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登记</w:t>
                        </w:r>
                      </w:p>
                    </w:txbxContent>
                  </v:textbox>
                </v:rect>
                <v:line id="_x0000_s1026" o:spid="_x0000_s1026" o:spt="20" style="position:absolute;left:5040;top:3546;height:468;width:1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860;top:2688;height:468;width:4320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人民调解组织主动介入且当事人无明确拒绝</w:t>
                        </w:r>
                      </w:p>
                      <w:p/>
                    </w:txbxContent>
                  </v:textbox>
                </v:rect>
                <v:shape id="_x0000_s1026" o:spid="_x0000_s1026" o:spt="34" type="#_x0000_t34" style="position:absolute;left:5038;top:1177;flip:x;height:3960;width:1;rotation:5898240f;" filled="f" stroked="t" coordsize="21600,21600" o:gfxdata="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VPh74A&#10;AADaAAAADwAAAAAAAAABACAAAAAiAAAAZHJzL2Rvd25yZXYueG1sUEsBAhQAFAAAAAgAh07iQDMv&#10;BZ47AAAAOQAAABAAAAAAAAAAAQAgAAAADQEAAGRycy9zaGFwZXhtbC54bWxQSwUGAAAAAAYABgBb&#10;AQAAtwMAAAAA&#10;" adj="7776000">
                  <v:fill on="f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5040;top:4482;height:468;width:1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7187;top:4950;height:468;width:2713;" filled="f" stroked="t" coordsize="21600,21600" o:gfxdata="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AwYa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告知不予受理及解决途径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登记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6467;top:4248;height:702;width:2077;" filled="f" stroked="t" coordsize="21600,21600" o:gfxdata="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Tnc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3767;top:4950;height:468;width:2713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告知予以受理</w:t>
                        </w:r>
                        <w:r>
                          <w:rPr>
                            <w:rFonts w:ascii="宋体" w:hAnsi="宋体" w:eastAsia="宋体" w:cs="黑体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w:drawing>
                            <wp:inline distT="0" distB="0" distL="114300" distR="114300">
                              <wp:extent cx="1103630" cy="196215"/>
                              <wp:effectExtent l="0" t="0" r="1270" b="13335"/>
                              <wp:docPr id="4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>
                                        <a:lum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3630" cy="1962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及解决途径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登记</w:t>
                        </w:r>
                      </w:p>
                    </w:txbxContent>
                  </v:textbox>
                </v:rect>
                <v:rect id="_x0000_s1026" o:spid="_x0000_s1026" o:spt="1" style="position:absolute;left:3767;top:6042;height:468;width:2713;" filled="f" stroked="t" coordsize="21600,21600" o:gfxdata="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AR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调查纠纷事实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124;top:5418;height:624;width:1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6480;top:5418;flip:y;height:858;width:2064;" filled="f" stroked="t" coordsize="21600,21600" o:gfxdata="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kGM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3221;top:6978;height:780;width:3780;" filled="f" stroked="t" coordsize="21600,21600" o:gfxdata="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Zic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告知当事人人民调解的原则、性质、效力及享有的权利义务，进行调解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111;top:6510;flip:x;height:468;width:13;" filled="f" stroked="t" coordsize="21600,21600" o:gfxdata="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1iBu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247;top:7134;height:468;width:1434;" filled="f" stroked="t" coordsize="21600,21600" o:gfxdata="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Hsiu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自行和解</w:t>
                        </w:r>
                      </w:p>
                    </w:txbxContent>
                  </v:textbox>
                </v:rect>
                <v:rect id="_x0000_s1026" o:spid="_x0000_s1026" o:spt="1" style="position:absolute;left:7721;top:7134;height:468;width:1440;" filled="f" stroked="t" coordsize="21600,21600" o:gfxdata="UEsDBAoAAAAAAIdO4kAAAAAAAAAAAAAAAAAEAAAAZHJzL1BLAwQUAAAACACHTuJA8ZgmWb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AVW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YJl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调解不成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681;top:7368;flip:x;height:1;width:540;" filled="f" stroked="t" coordsize="21600,21600" o:gfxdata="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HFc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001;top:7368;height:1;width:720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232;top:8694;height:468;width:1435;" filled="f" stroked="t" coordsize="21600,21600" o:gfxdata="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5Fe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撤回申请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950;top:7602;flip:x;height:1092;width:14;" filled="f" stroked="t" coordsize="21600,21600" o:gfxdata="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9NB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6992;top:8382;height:1092;width:288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终止调解，告知可以依法通过仲裁、行政、司法等途径维护自己的权利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432;top:7602;flip:x;height:780;width:9;" filled="f" stroked="t" coordsize="21600,21600" o:gfxdata="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qnD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49;top:8538;height:468;width:2700;" filled="f" stroked="t" coordsize="21600,21600" o:gfxdata="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9UN6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达成协议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099;top:7758;flip:x;height:780;width:12;" filled="f" stroked="t" coordsize="21600,21600" o:gfxdata="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NEs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49;top:9630;height:468;width:2700;" filled="f" stroked="t" coordsize="21600,21600" o:gfxdata="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3i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是否需要制作调解协议书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099;top:9006;height:624;width:1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49;top:10878;height:468;width:2700;" filled="f" stroked="t" coordsize="21600,21600" o:gfxdata="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El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制作调解协议书</w:t>
                        </w:r>
                      </w:p>
                    </w:txbxContent>
                  </v:textbox>
                </v:rect>
                <v:rect id="_x0000_s1026" o:spid="_x0000_s1026" o:spt="1" style="position:absolute;left:7169;top:10878;height:468;width:2700;" filled="f" stroked="t" coordsize="21600,21600" o:gfxdata="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bdj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记录口头协议内容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099;top:10098;height:780;width:1;" filled="f" stroked="t" coordsize="21600,21600" o:gfxdata="UEsDBAoAAAAAAIdO4kAAAAAAAAAAAAAAAAAEAAAAZHJzL1BLAwQUAAAACACHTuJAO3UQAb4AAADb&#10;AAAADwAAAGRycy9kb3ducmV2LnhtbEWPT2sCMRTE7wW/Q3hCbzW7F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UQ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6449;top:9864;height:1014;width:2070;" filled="f" stroked="t" coordsize="21600,21600" o:gfxdata="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v4D9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3749;top:11814;height:780;width:2700;" filled="f" stroked="t" coordsize="21600,21600" o:gfxdata="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no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要求司法确认，经法院审查，出具《民事调解书》</w:t>
                        </w:r>
                      </w:p>
                    </w:txbxContent>
                  </v:textbox>
                </v:rect>
                <v:rect id="_x0000_s1026" o:spid="_x0000_s1026" o:spt="1" style="position:absolute;left:3749;top:13062;height:468;width:2700;" filled="f" stroked="t" coordsize="21600,21600" o:gfxdata="UEsDBAoAAAAAAIdO4kAAAAAAAAAAAAAAAAAEAAAAZHJzL1BLAwQUAAAACACHTuJAO2BwPL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YP4E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YHA8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履行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099;top:11346;height:468;width:1;" filled="f" stroked="t" coordsize="21600,21600" o:gfxdata="UEsDBAoAAAAAAIdO4kAAAAAAAAAAAAAAAAAEAAAAZHJzL1BLAwQUAAAACACHTuJARE4WAr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4WA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099;top:12594;height:468;width:1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49;top:15090;height:468;width:2700;" filled="f" stroked="t" coordsize="21600,21600" o:gfxdata="UEsDBAoAAAAAAIdO4kAAAAAAAAAAAAAAAAAEAAAAZHJzL1BLAwQUAAAACACHTuJAy7LuS70AAADb&#10;AAAADwAAAGRycy9kb3ducmV2LnhtbEWPQWsCMRSE70L/Q3gFb25Wp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u5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跟踪回访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749;top:14154;height:468;width:2700;" filled="f" stroked="t" coordsize="21600,21600" o:gfxdata="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tej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Cs w:val="32"/>
                          </w:rPr>
                        </w:pPr>
                        <w:r>
                          <w:rPr>
                            <w:rFonts w:hint="eastAsia"/>
                            <w:szCs w:val="32"/>
                          </w:rPr>
                          <w:t>结案归档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099;top:13530;height:624;width:1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099;top:14622;height:468;width:1;" filled="f" stroked="t" coordsize="21600,21600" o:gfxdata="UEsDBAoAAAAAAIdO4kAAAAAAAAAAAAAAAAAEAAAAZHJzL1BLAwQUAAAACACHTuJADD/G57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/G5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6449;top:11112;height:2184;width:1;" filled="f" stroked="t" coordsize="21600,21600" o:gfxdata="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ejvO/&#10;AAAA2wAAAA8AAAAAAAAAAQAgAAAAIgAAAGRycy9kb3ducmV2LnhtbFBLAQIUABQAAAAIAIdO4kAz&#10;LwWeOwAAADkAAAAQAAAAAAAAAAEAIAAAAA4BAABkcnMvc2hhcGV4bWwueG1sUEsFBgAAAAAGAAYA&#10;WwEAALgDAAAAAA==&#10;" adj="77760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6509;top:11286;height:2070;width:1950;rotation:5898240f;" filled="f" stroked="t" coordsize="21600,21600" o:gfxdata="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YLA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w10:wrap type="tight"/>
              </v:group>
            </w:pict>
          </mc:Fallback>
        </mc:AlternateConten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rPr>
          <w:rFonts w:hint="eastAsia" w:ascii="宋体" w:hAnsi="宋体" w:cs="宋体"/>
          <w:sz w:val="24"/>
        </w:rPr>
      </w:pPr>
    </w:p>
    <w:p>
      <w:pPr>
        <w:spacing w:line="560" w:lineRule="exact"/>
        <w:rPr>
          <w:rFonts w:ascii="宋体" w:hAnsi="宋体" w:cs="宋体"/>
          <w:sz w:val="24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jc w:val="center"/>
        <w:rPr>
          <w:rStyle w:val="4"/>
          <w:rFonts w:hint="eastAsia"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rPr>
          <w:rStyle w:val="4"/>
          <w:rFonts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pPr>
        <w:widowControl/>
        <w:shd w:val="clear" w:color="050000" w:fill="FFFFFF"/>
        <w:spacing w:line="440" w:lineRule="exact"/>
        <w:rPr>
          <w:rStyle w:val="4"/>
          <w:rFonts w:asciiTheme="minorEastAsia" w:hAnsiTheme="minorEastAsia" w:eastAsiaTheme="minorEastAsia"/>
          <w:color w:val="000000"/>
          <w:kern w:val="0"/>
          <w:sz w:val="44"/>
          <w:szCs w:val="44"/>
          <w:shd w:val="clear" w:color="060000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4913"/>
    <w:rsid w:val="6DA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2020-11-18T08:28:00Z</dcterms:created>
  <dc:creator>Administrator</dc:creator>
  <cp:lastModifiedBy>Administrator</cp:lastModifiedBy>
  <dcterms:modified xsi:type="dcterms:W3CDTF">2020-11-18T08:28:55Z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