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8"/>
          <w:w w:val="9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spacing w:val="-28"/>
          <w:w w:val="10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pacing w:val="-28"/>
          <w:w w:val="100"/>
          <w:sz w:val="40"/>
          <w:szCs w:val="40"/>
          <w:lang w:val="en-US" w:eastAsia="zh-CN"/>
        </w:rPr>
        <w:t>荔城区202</w:t>
      </w:r>
      <w:r>
        <w:rPr>
          <w:rFonts w:hint="eastAsia" w:hAnsi="黑体" w:cs="黑体"/>
          <w:b/>
          <w:bCs w:val="0"/>
          <w:spacing w:val="-28"/>
          <w:w w:val="100"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b/>
          <w:bCs w:val="0"/>
          <w:spacing w:val="-28"/>
          <w:w w:val="100"/>
          <w:sz w:val="40"/>
          <w:szCs w:val="40"/>
          <w:lang w:val="en-US" w:eastAsia="zh-CN"/>
        </w:rPr>
        <w:t>年“两节”期间区级增产增效奖励项目</w:t>
      </w:r>
      <w:r>
        <w:rPr>
          <w:rFonts w:hint="eastAsia" w:ascii="黑体" w:hAnsi="黑体" w:eastAsia="黑体" w:cs="黑体"/>
          <w:b/>
          <w:bCs w:val="0"/>
          <w:spacing w:val="-28"/>
          <w:w w:val="100"/>
          <w:sz w:val="40"/>
          <w:szCs w:val="40"/>
        </w:rPr>
        <w:t>申请表</w:t>
      </w:r>
    </w:p>
    <w:tbl>
      <w:tblPr>
        <w:tblStyle w:val="2"/>
        <w:tblpPr w:leftFromText="180" w:rightFromText="180" w:vertAnchor="text" w:horzAnchor="page" w:tblpX="1335" w:tblpY="196"/>
        <w:tblOverlap w:val="never"/>
        <w:tblW w:w="94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565"/>
        <w:gridCol w:w="2560"/>
        <w:gridCol w:w="1"/>
        <w:gridCol w:w="1966"/>
        <w:gridCol w:w="2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eastAsia="宋体"/>
                <w:b w:val="0"/>
                <w:sz w:val="21"/>
                <w:szCs w:val="21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企业</w:t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br w:type="textWrapping"/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t>情况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企业名称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法定代表人</w:t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br w:type="textWrapping"/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t>及联系电话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联系人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联系电话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地 址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b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  <w:t>社会统一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  <w:t>信用代码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  <w:t>2021年1-3月产值（万元）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1680" w:firstLineChars="800"/>
              <w:jc w:val="center"/>
              <w:textAlignment w:val="auto"/>
              <w:outlineLvl w:val="9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  <w:t>2021年1-3月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  <w:t>产值比增（</w:t>
            </w:r>
            <w:r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  <w:t>2021年1-3月</w:t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t>用电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  <w:t>（万度）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  <w:t>2020年1-3月</w:t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t>用电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  <w:t>（万度）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1260" w:firstLineChars="60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  <w:t>用电增量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  <w:t>（万度）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9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 xml:space="preserve">本申请表所填内容属实。如有不实，本单位愿意承担一切法律责任。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240" w:lineRule="exact"/>
              <w:ind w:left="0" w:leftChars="0" w:right="0" w:rightChars="0" w:firstLine="630" w:firstLineChars="300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企业法</w:t>
            </w:r>
            <w:r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  <w:t>人代表（或负责人）</w:t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t>：（签字）                    申报企业（公章）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240" w:lineRule="exact"/>
              <w:ind w:left="0" w:leftChars="0" w:right="0" w:rightChars="0" w:firstLine="630" w:firstLineChars="300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eastAsia="宋体"/>
                <w:b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b w:val="0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t>　期：　　年　　月　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atLeast"/>
        </w:trPr>
        <w:tc>
          <w:tcPr>
            <w:tcW w:w="9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镇（街）、园区部门推荐审核意见：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830" w:firstLineChars="2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推荐单位负责人：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830" w:firstLineChars="2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推荐单位:（公章）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日期</w:t>
            </w:r>
            <w:r>
              <w:rPr>
                <w:rFonts w:hint="eastAsia" w:asci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   年    月   </w:t>
            </w:r>
            <w:r>
              <w:rPr>
                <w:rFonts w:hint="eastAsia" w:asci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eastAsia="宋体"/>
                <w:b w:val="0"/>
                <w:bCs/>
                <w:sz w:val="21"/>
                <w:szCs w:val="21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34"/>
          <w:w w:val="90"/>
          <w:sz w:val="40"/>
          <w:szCs w:val="40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14468"/>
    <w:rsid w:val="48BC4BD9"/>
    <w:rsid w:val="5F21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宋体" w:eastAsia="黑体" w:cs="宋体"/>
      <w:b/>
      <w:sz w:val="52"/>
      <w:szCs w:val="5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2021-04-19T08:36:00Z</dcterms:created>
  <dc:creator>ptlcjm</dc:creator>
  <cp:lastModifiedBy>ptlcjm</cp:lastModifiedBy>
  <dcterms:modified xsi:type="dcterms:W3CDTF">2021-04-19T08:37:36Z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F0CA601F5A834C168DFB37FB8D8C3CA5</vt:lpwstr>
  </property>
</Properties>
</file>